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学术型硕士</w:t>
      </w:r>
      <w:r>
        <w:rPr>
          <w:rFonts w:hint="eastAsia"/>
          <w:b/>
          <w:sz w:val="32"/>
          <w:szCs w:val="32"/>
        </w:rPr>
        <w:t>闭卷考试科目教学及考试用书一览表</w:t>
      </w:r>
    </w:p>
    <w:tbl>
      <w:tblPr>
        <w:tblStyle w:val="5"/>
        <w:tblW w:w="86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786"/>
        <w:gridCol w:w="1530"/>
        <w:gridCol w:w="1395"/>
        <w:gridCol w:w="18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tcBorders>
              <w:tl2br w:val="single" w:color="auto" w:sz="4" w:space="0"/>
            </w:tcBorders>
            <w:vAlign w:val="center"/>
          </w:tcPr>
          <w:p>
            <w:pPr>
              <w:ind w:firstLine="723" w:firstLineChars="300"/>
              <w:jc w:val="both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课程名称</w:t>
            </w:r>
          </w:p>
          <w:p>
            <w:pP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马克思主义基本原理专题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（第1学期）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马克思主义经典文献选读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（第1学期上、第2学期考）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</w:rPr>
              <w:t>马克思主义中国化历史进程和基本经验研究（第3学期）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</w:rPr>
              <w:t>当代世界马克思主义新发展专题研究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</w:rPr>
              <w:t>（第3学期）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马克思主义基本原理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马克思主义中国化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研究专业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思想政治教育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近现代史基本问题研究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86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1.赵家祥、聂锦芳、张立波：《马克思主义哲学教程》，北京大学出版社2003年出版。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2.宋涛：《政治经济学教程》（第12版）（资本主义部分），中国人民大学出版社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2018年出版。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3.编写组：《科学社会主义概论》（马工程重点教材），人民出版社2011年出版。</w:t>
            </w:r>
          </w:p>
        </w:tc>
        <w:tc>
          <w:tcPr>
            <w:tcW w:w="1530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《马克思恩格斯选集》（1-4），2012年版。具体阅读篇目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任课教师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要求为准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待定</w:t>
            </w:r>
          </w:p>
        </w:tc>
        <w:tc>
          <w:tcPr>
            <w:tcW w:w="1815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王卫：当代西方马克思主义思潮与社会主义流派，中南大学出版社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2009年出版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87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9C1"/>
    <w:rsid w:val="002E3258"/>
    <w:rsid w:val="00594FA6"/>
    <w:rsid w:val="007869C1"/>
    <w:rsid w:val="007D521B"/>
    <w:rsid w:val="00A86459"/>
    <w:rsid w:val="00B5467C"/>
    <w:rsid w:val="00DC410D"/>
    <w:rsid w:val="04BA06C1"/>
    <w:rsid w:val="04C227E9"/>
    <w:rsid w:val="05297886"/>
    <w:rsid w:val="05AE6CB6"/>
    <w:rsid w:val="062D602C"/>
    <w:rsid w:val="0AF779BA"/>
    <w:rsid w:val="0B463B66"/>
    <w:rsid w:val="0BDD5377"/>
    <w:rsid w:val="0DA53C14"/>
    <w:rsid w:val="0EE7526F"/>
    <w:rsid w:val="0F177852"/>
    <w:rsid w:val="10E64EC4"/>
    <w:rsid w:val="12DB1484"/>
    <w:rsid w:val="12F31DEC"/>
    <w:rsid w:val="13054648"/>
    <w:rsid w:val="14071E5C"/>
    <w:rsid w:val="144803C0"/>
    <w:rsid w:val="16467B22"/>
    <w:rsid w:val="17054ED6"/>
    <w:rsid w:val="171C53CF"/>
    <w:rsid w:val="182C2CF4"/>
    <w:rsid w:val="19603910"/>
    <w:rsid w:val="1ACB4293"/>
    <w:rsid w:val="1D672536"/>
    <w:rsid w:val="1DA0499A"/>
    <w:rsid w:val="1E801EE9"/>
    <w:rsid w:val="1FFF76F4"/>
    <w:rsid w:val="201B1852"/>
    <w:rsid w:val="208C01E3"/>
    <w:rsid w:val="20C50CCF"/>
    <w:rsid w:val="21F74788"/>
    <w:rsid w:val="22A75ED1"/>
    <w:rsid w:val="23227DE5"/>
    <w:rsid w:val="25BA2CB5"/>
    <w:rsid w:val="260F2084"/>
    <w:rsid w:val="2814525E"/>
    <w:rsid w:val="285D0E07"/>
    <w:rsid w:val="29030B3F"/>
    <w:rsid w:val="290C1A7D"/>
    <w:rsid w:val="29233B6F"/>
    <w:rsid w:val="292775EB"/>
    <w:rsid w:val="2A4B3D21"/>
    <w:rsid w:val="2B552A96"/>
    <w:rsid w:val="2BBF14ED"/>
    <w:rsid w:val="2E7B1BEA"/>
    <w:rsid w:val="2EAD752B"/>
    <w:rsid w:val="2EB8609D"/>
    <w:rsid w:val="30135CC4"/>
    <w:rsid w:val="314F2305"/>
    <w:rsid w:val="31793A68"/>
    <w:rsid w:val="32760ECB"/>
    <w:rsid w:val="33802CB3"/>
    <w:rsid w:val="34C115A0"/>
    <w:rsid w:val="34C440A1"/>
    <w:rsid w:val="3A3B1E5D"/>
    <w:rsid w:val="3AF22F40"/>
    <w:rsid w:val="3C2F60D7"/>
    <w:rsid w:val="3E7232AF"/>
    <w:rsid w:val="3F4746A9"/>
    <w:rsid w:val="3F6D3016"/>
    <w:rsid w:val="4149070C"/>
    <w:rsid w:val="422424E0"/>
    <w:rsid w:val="437255C0"/>
    <w:rsid w:val="449D1887"/>
    <w:rsid w:val="4A594C4D"/>
    <w:rsid w:val="4A7A383A"/>
    <w:rsid w:val="4A975085"/>
    <w:rsid w:val="4B795F79"/>
    <w:rsid w:val="4BA5053B"/>
    <w:rsid w:val="4CAD7126"/>
    <w:rsid w:val="4DB04F4C"/>
    <w:rsid w:val="4DC329E8"/>
    <w:rsid w:val="4E8A257D"/>
    <w:rsid w:val="4F161245"/>
    <w:rsid w:val="5144176B"/>
    <w:rsid w:val="526538E6"/>
    <w:rsid w:val="53A967DD"/>
    <w:rsid w:val="53C666CD"/>
    <w:rsid w:val="541211E3"/>
    <w:rsid w:val="558E2E59"/>
    <w:rsid w:val="57B57BFF"/>
    <w:rsid w:val="595E7A1B"/>
    <w:rsid w:val="5AE00295"/>
    <w:rsid w:val="5B6C0AEF"/>
    <w:rsid w:val="5B7B562C"/>
    <w:rsid w:val="5C4E0CC1"/>
    <w:rsid w:val="5D265DDD"/>
    <w:rsid w:val="5E9A1910"/>
    <w:rsid w:val="60F710F4"/>
    <w:rsid w:val="610031C8"/>
    <w:rsid w:val="6110286F"/>
    <w:rsid w:val="61377A7B"/>
    <w:rsid w:val="613E2C2A"/>
    <w:rsid w:val="63145309"/>
    <w:rsid w:val="648B4225"/>
    <w:rsid w:val="66DA1C50"/>
    <w:rsid w:val="6727220A"/>
    <w:rsid w:val="690E0524"/>
    <w:rsid w:val="6A8750CD"/>
    <w:rsid w:val="6AE22D4B"/>
    <w:rsid w:val="6D3875AC"/>
    <w:rsid w:val="6D400796"/>
    <w:rsid w:val="6E59115D"/>
    <w:rsid w:val="6F9367D9"/>
    <w:rsid w:val="71487880"/>
    <w:rsid w:val="73BA0FF6"/>
    <w:rsid w:val="73EC3411"/>
    <w:rsid w:val="74517D34"/>
    <w:rsid w:val="74DC3FC5"/>
    <w:rsid w:val="75590314"/>
    <w:rsid w:val="757913EA"/>
    <w:rsid w:val="75CB5C92"/>
    <w:rsid w:val="7CE673E6"/>
    <w:rsid w:val="7CF81404"/>
    <w:rsid w:val="7F890469"/>
    <w:rsid w:val="7FB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736</Characters>
  <Lines>6</Lines>
  <Paragraphs>1</Paragraphs>
  <TotalTime>5</TotalTime>
  <ScaleCrop>false</ScaleCrop>
  <LinksUpToDate>false</LinksUpToDate>
  <CharactersWithSpaces>863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2019-09-06T02:32:00Z</dcterms:created>
  <dc:creator>dell</dc:creator>
  <cp:lastModifiedBy>路飞</cp:lastModifiedBy>
  <dcterms:modified xsi:type="dcterms:W3CDTF">2019-10-31T06:31:45Z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