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专业型硕士</w:t>
      </w:r>
      <w:r>
        <w:rPr>
          <w:rFonts w:hint="eastAsia"/>
          <w:b/>
          <w:sz w:val="32"/>
          <w:szCs w:val="32"/>
        </w:rPr>
        <w:t>闭卷考试科目教学及考试用书一览表</w:t>
      </w:r>
    </w:p>
    <w:tbl>
      <w:tblPr>
        <w:tblStyle w:val="5"/>
        <w:tblW w:w="859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1966"/>
        <w:gridCol w:w="2235"/>
        <w:gridCol w:w="229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2100" w:type="dxa"/>
            <w:tcBorders>
              <w:tl2br w:val="single" w:color="auto" w:sz="4" w:space="0"/>
            </w:tcBorders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b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color w:val="FF0000"/>
                <w:kern w:val="0"/>
                <w:sz w:val="24"/>
                <w:szCs w:val="24"/>
              </w:rPr>
              <w:t xml:space="preserve">      课程名称</w:t>
            </w:r>
          </w:p>
          <w:p>
            <w:pPr>
              <w:spacing w:line="480" w:lineRule="auto"/>
              <w:rPr>
                <w:rFonts w:hint="eastAsia" w:cs="Times New Roman" w:asciiTheme="minorEastAsia" w:hAnsiTheme="minorEastAsia" w:eastAsiaTheme="minorEastAsia"/>
                <w:b/>
                <w:color w:val="FF0000"/>
                <w:kern w:val="0"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color w:val="FF0000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966" w:type="dxa"/>
            <w:vAlign w:val="center"/>
          </w:tcPr>
          <w:p>
            <w:pPr>
              <w:jc w:val="center"/>
              <w:rPr>
                <w:rFonts w:hint="eastAsia" w:eastAsia="宋体" w:cs="Times New Roman" w:asciiTheme="minorEastAsia" w:hAnsiTheme="minorEastAsia"/>
                <w:b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b/>
                <w:color w:val="FF0000"/>
                <w:kern w:val="0"/>
                <w:sz w:val="24"/>
                <w:szCs w:val="24"/>
              </w:rPr>
              <w:t>中学政治课教学原理与研究方法（第1学期）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b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color w:val="FF0000"/>
                <w:kern w:val="0"/>
                <w:sz w:val="24"/>
                <w:szCs w:val="24"/>
              </w:rPr>
              <w:t>马克思主义经典</w:t>
            </w:r>
            <w:r>
              <w:rPr>
                <w:rFonts w:hint="eastAsia" w:cs="Times New Roman" w:asciiTheme="minorEastAsia" w:hAnsiTheme="minorEastAsia"/>
                <w:b/>
                <w:color w:val="FF0000"/>
                <w:kern w:val="0"/>
                <w:sz w:val="24"/>
                <w:szCs w:val="24"/>
                <w:lang w:eastAsia="zh-CN"/>
              </w:rPr>
              <w:t>著作</w:t>
            </w:r>
            <w:r>
              <w:rPr>
                <w:rFonts w:hint="eastAsia" w:cs="Times New Roman" w:asciiTheme="minorEastAsia" w:hAnsiTheme="minorEastAsia" w:eastAsiaTheme="minorEastAsia"/>
                <w:b/>
                <w:color w:val="FF0000"/>
                <w:kern w:val="0"/>
                <w:sz w:val="24"/>
                <w:szCs w:val="24"/>
              </w:rPr>
              <w:t>选读</w:t>
            </w:r>
          </w:p>
          <w:p>
            <w:pPr>
              <w:jc w:val="center"/>
              <w:rPr>
                <w:rFonts w:hint="eastAsia" w:eastAsia="宋体" w:cs="Times New Roman" w:asciiTheme="minorEastAsia" w:hAnsiTheme="minorEastAsia"/>
                <w:b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color w:val="FF0000"/>
                <w:kern w:val="0"/>
                <w:sz w:val="24"/>
                <w:szCs w:val="24"/>
              </w:rPr>
              <w:t>（第1学期上、第2学期考）</w:t>
            </w:r>
          </w:p>
        </w:tc>
        <w:tc>
          <w:tcPr>
            <w:tcW w:w="2295" w:type="dxa"/>
            <w:vAlign w:val="center"/>
          </w:tcPr>
          <w:p>
            <w:pPr>
              <w:jc w:val="center"/>
              <w:rPr>
                <w:rFonts w:hint="eastAsia" w:eastAsia="宋体" w:cs="Times New Roman" w:asciiTheme="minorEastAsia" w:hAnsiTheme="minorEastAsia"/>
                <w:b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b/>
                <w:color w:val="FF0000"/>
                <w:kern w:val="0"/>
                <w:sz w:val="24"/>
                <w:szCs w:val="24"/>
              </w:rPr>
              <w:t>德育原理及前沿问题研究（第2学期）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8" w:hRule="atLeast"/>
        </w:trPr>
        <w:tc>
          <w:tcPr>
            <w:tcW w:w="2100" w:type="dxa"/>
          </w:tcPr>
          <w:p>
            <w:pPr>
              <w:jc w:val="center"/>
              <w:rPr>
                <w:rFonts w:hint="eastAsia" w:cs="Times New Roman" w:asciiTheme="minorEastAsia" w:hAnsiTheme="minorEastAsia"/>
                <w:b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cs="Times New Roman" w:asciiTheme="minorEastAsia" w:hAnsiTheme="minorEastAsia"/>
                <w:b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cs="Times New Roman" w:asciiTheme="minorEastAsia" w:hAnsiTheme="minorEastAsia"/>
                <w:b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cs="Times New Roman" w:asciiTheme="minorEastAsia" w:hAnsiTheme="minorEastAsia"/>
                <w:b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cs="Times New Roman" w:asciiTheme="minorEastAsia" w:hAnsiTheme="minorEastAsia"/>
                <w:b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cs="Times New Roman" w:asciiTheme="minorEastAsia" w:hAnsiTheme="minorEastAsia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b/>
                <w:kern w:val="0"/>
                <w:sz w:val="24"/>
                <w:szCs w:val="24"/>
                <w:lang w:val="en-US" w:eastAsia="zh-CN"/>
              </w:rPr>
              <w:t>学科教学思想</w:t>
            </w:r>
          </w:p>
          <w:p>
            <w:pPr>
              <w:jc w:val="center"/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b/>
                <w:kern w:val="0"/>
                <w:sz w:val="24"/>
                <w:szCs w:val="24"/>
                <w:lang w:val="en-US" w:eastAsia="zh-CN"/>
              </w:rPr>
              <w:t>政治教育专业</w:t>
            </w:r>
          </w:p>
        </w:tc>
        <w:tc>
          <w:tcPr>
            <w:tcW w:w="1966" w:type="dxa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</w:rPr>
              <w:t>待定</w:t>
            </w:r>
          </w:p>
          <w:p>
            <w:pPr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2235" w:type="dxa"/>
          </w:tcPr>
          <w:p>
            <w:pPr>
              <w:jc w:val="both"/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</w:rPr>
            </w:pPr>
          </w:p>
          <w:p>
            <w:pPr>
              <w:jc w:val="both"/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</w:rPr>
            </w:pPr>
          </w:p>
          <w:p>
            <w:pPr>
              <w:jc w:val="both"/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</w:rPr>
            </w:pPr>
          </w:p>
          <w:p>
            <w:pPr>
              <w:jc w:val="both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</w:rPr>
              <w:t>《马克思恩格斯选集》（1-4卷），2012年版。具体篇目以任课教师</w:t>
            </w: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  <w:lang w:eastAsia="zh-CN"/>
              </w:rPr>
              <w:t>要求</w:t>
            </w:r>
            <w:bookmarkStart w:id="0" w:name="_GoBack"/>
            <w:bookmarkEnd w:id="0"/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</w:rPr>
              <w:t>为准。</w:t>
            </w:r>
          </w:p>
        </w:tc>
        <w:tc>
          <w:tcPr>
            <w:tcW w:w="2295" w:type="dxa"/>
          </w:tcPr>
          <w:p>
            <w:pP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</w:rPr>
            </w:pPr>
          </w:p>
          <w:p>
            <w:pP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</w:rPr>
            </w:pPr>
          </w:p>
          <w:p>
            <w:pP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</w:rPr>
              <w:t>檀传宝：《学校道德教育原理》，教育科学出版社</w:t>
            </w: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  <w:lang w:val="en-US" w:eastAsia="zh-CN"/>
              </w:rPr>
              <w:t>2018年出版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</w:rPr>
              <w:t>。</w:t>
            </w:r>
          </w:p>
        </w:tc>
      </w:tr>
    </w:tbl>
    <w:p>
      <w:pPr>
        <w:rPr>
          <w:rFonts w:asciiTheme="minorEastAsia" w:hAnsiTheme="minorEastAsia"/>
          <w:sz w:val="24"/>
          <w:szCs w:val="24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848725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869C1"/>
    <w:rsid w:val="002E3258"/>
    <w:rsid w:val="00594FA6"/>
    <w:rsid w:val="007869C1"/>
    <w:rsid w:val="007D521B"/>
    <w:rsid w:val="00A86459"/>
    <w:rsid w:val="00B5467C"/>
    <w:rsid w:val="00DC410D"/>
    <w:rsid w:val="04C227E9"/>
    <w:rsid w:val="05297886"/>
    <w:rsid w:val="05AE6CB6"/>
    <w:rsid w:val="062D602C"/>
    <w:rsid w:val="07B3668C"/>
    <w:rsid w:val="0AF779BA"/>
    <w:rsid w:val="0B463B66"/>
    <w:rsid w:val="0BDD5377"/>
    <w:rsid w:val="0DA53C14"/>
    <w:rsid w:val="0F177852"/>
    <w:rsid w:val="10E64EC4"/>
    <w:rsid w:val="12DB1484"/>
    <w:rsid w:val="12F31DEC"/>
    <w:rsid w:val="13054648"/>
    <w:rsid w:val="144803C0"/>
    <w:rsid w:val="16467B22"/>
    <w:rsid w:val="17054ED6"/>
    <w:rsid w:val="171C53CF"/>
    <w:rsid w:val="182C2CF4"/>
    <w:rsid w:val="19603910"/>
    <w:rsid w:val="1ACB4293"/>
    <w:rsid w:val="1D672536"/>
    <w:rsid w:val="1DA0499A"/>
    <w:rsid w:val="1E801EE9"/>
    <w:rsid w:val="1FAA2649"/>
    <w:rsid w:val="1FFF76F4"/>
    <w:rsid w:val="201B1852"/>
    <w:rsid w:val="20C50CCF"/>
    <w:rsid w:val="21B37A49"/>
    <w:rsid w:val="21F74788"/>
    <w:rsid w:val="22A75ED1"/>
    <w:rsid w:val="23227DE5"/>
    <w:rsid w:val="25BA2CB5"/>
    <w:rsid w:val="260F2084"/>
    <w:rsid w:val="2814525E"/>
    <w:rsid w:val="285D0E07"/>
    <w:rsid w:val="28605905"/>
    <w:rsid w:val="2A4B3D21"/>
    <w:rsid w:val="2B1B41F9"/>
    <w:rsid w:val="2B552A96"/>
    <w:rsid w:val="2BBF14ED"/>
    <w:rsid w:val="2E7B1BEA"/>
    <w:rsid w:val="2EAD752B"/>
    <w:rsid w:val="2EB8609D"/>
    <w:rsid w:val="30135CC4"/>
    <w:rsid w:val="314F2305"/>
    <w:rsid w:val="31793A68"/>
    <w:rsid w:val="32760ECB"/>
    <w:rsid w:val="33802CB3"/>
    <w:rsid w:val="34C115A0"/>
    <w:rsid w:val="34C440A1"/>
    <w:rsid w:val="3A3B1E5D"/>
    <w:rsid w:val="3AF22F40"/>
    <w:rsid w:val="3C2F60D7"/>
    <w:rsid w:val="3E7232AF"/>
    <w:rsid w:val="3F4746A9"/>
    <w:rsid w:val="3F6D3016"/>
    <w:rsid w:val="4149070C"/>
    <w:rsid w:val="422424E0"/>
    <w:rsid w:val="437255C0"/>
    <w:rsid w:val="449D1887"/>
    <w:rsid w:val="4A594C4D"/>
    <w:rsid w:val="4A7A383A"/>
    <w:rsid w:val="4A975085"/>
    <w:rsid w:val="4B795F79"/>
    <w:rsid w:val="4BA5053B"/>
    <w:rsid w:val="4CAD7126"/>
    <w:rsid w:val="4DB04F4C"/>
    <w:rsid w:val="4DC329E8"/>
    <w:rsid w:val="4E8A257D"/>
    <w:rsid w:val="4F161245"/>
    <w:rsid w:val="5144176B"/>
    <w:rsid w:val="526538E6"/>
    <w:rsid w:val="53A967DD"/>
    <w:rsid w:val="53C666CD"/>
    <w:rsid w:val="541211E3"/>
    <w:rsid w:val="558E2E59"/>
    <w:rsid w:val="55A124BC"/>
    <w:rsid w:val="57B57BFF"/>
    <w:rsid w:val="595E7A1B"/>
    <w:rsid w:val="5AE00295"/>
    <w:rsid w:val="5B6C0AEF"/>
    <w:rsid w:val="5B7B562C"/>
    <w:rsid w:val="5C4E0CC1"/>
    <w:rsid w:val="5D265DDD"/>
    <w:rsid w:val="5E9A1910"/>
    <w:rsid w:val="60F710F4"/>
    <w:rsid w:val="610031C8"/>
    <w:rsid w:val="6110286F"/>
    <w:rsid w:val="61377A7B"/>
    <w:rsid w:val="613E2C2A"/>
    <w:rsid w:val="63145309"/>
    <w:rsid w:val="648B4225"/>
    <w:rsid w:val="66DA1C50"/>
    <w:rsid w:val="6727220A"/>
    <w:rsid w:val="690E0524"/>
    <w:rsid w:val="6A8750CD"/>
    <w:rsid w:val="6AE22D4B"/>
    <w:rsid w:val="6D3875AC"/>
    <w:rsid w:val="6D400796"/>
    <w:rsid w:val="6E59115D"/>
    <w:rsid w:val="6F9367D9"/>
    <w:rsid w:val="71487880"/>
    <w:rsid w:val="72C2059D"/>
    <w:rsid w:val="73BA0FF6"/>
    <w:rsid w:val="73EC3411"/>
    <w:rsid w:val="74517D34"/>
    <w:rsid w:val="74DC3FC5"/>
    <w:rsid w:val="75590314"/>
    <w:rsid w:val="757913EA"/>
    <w:rsid w:val="75CB5C92"/>
    <w:rsid w:val="7CE673E6"/>
    <w:rsid w:val="7CF81404"/>
    <w:rsid w:val="7F890469"/>
    <w:rsid w:val="7FB9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128</Words>
  <Characters>736</Characters>
  <Lines>6</Lines>
  <Paragraphs>1</Paragraphs>
  <TotalTime>54</TotalTime>
  <ScaleCrop>false</ScaleCrop>
  <LinksUpToDate>false</LinksUpToDate>
  <CharactersWithSpaces>863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2019-09-06T02:32:00Z</dcterms:created>
  <dc:creator>dell</dc:creator>
  <cp:lastModifiedBy>路飞</cp:lastModifiedBy>
  <dcterms:modified xsi:type="dcterms:W3CDTF">2019-10-31T06:35:17Z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